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margin" w:tblpY="1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6"/>
        <w:gridCol w:w="7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rPr>
        <w:tc>
          <w:tcPr>
            <w:tcW w:w="706" w:type="dxa"/>
            <w:shd w:val="clear" w:color="auto" w:fill="D8D8D8"/>
            <w:noWrap w:val="0"/>
            <w:vAlign w:val="top"/>
          </w:tcPr>
          <w:p>
            <w:pPr>
              <w:spacing w:line="360" w:lineRule="auto"/>
              <w:jc w:val="center"/>
              <w:rPr>
                <w:rFonts w:ascii="宋体" w:hAnsi="宋体"/>
                <w:sz w:val="28"/>
                <w:szCs w:val="28"/>
              </w:rPr>
            </w:pPr>
            <w:r>
              <w:rPr>
                <w:rFonts w:ascii="宋体" w:hAnsi="宋体"/>
                <w:sz w:val="28"/>
                <w:szCs w:val="28"/>
              </w:rPr>
              <w:t>序号</w:t>
            </w:r>
          </w:p>
        </w:tc>
        <w:tc>
          <w:tcPr>
            <w:tcW w:w="7511" w:type="dxa"/>
            <w:shd w:val="clear" w:color="auto" w:fill="D8D8D8"/>
            <w:noWrap w:val="0"/>
            <w:vAlign w:val="top"/>
          </w:tcPr>
          <w:p>
            <w:pPr>
              <w:spacing w:line="360" w:lineRule="auto"/>
              <w:jc w:val="center"/>
              <w:rPr>
                <w:rFonts w:ascii="宋体" w:hAnsi="宋体"/>
                <w:sz w:val="28"/>
                <w:szCs w:val="28"/>
              </w:rPr>
            </w:pPr>
            <w:r>
              <w:rPr>
                <w:rFonts w:hint="eastAsia" w:ascii="宋体" w:hAnsi="宋体"/>
                <w:sz w:val="28"/>
                <w:szCs w:val="28"/>
              </w:rPr>
              <w:t>宽带认证系统网络功能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06" w:type="dxa"/>
            <w:noWrap w:val="0"/>
            <w:vAlign w:val="top"/>
          </w:tcPr>
          <w:p>
            <w:pPr>
              <w:spacing w:line="360" w:lineRule="auto"/>
              <w:jc w:val="center"/>
              <w:rPr>
                <w:rFonts w:ascii="宋体" w:hAnsi="宋体"/>
                <w:sz w:val="28"/>
                <w:szCs w:val="28"/>
              </w:rPr>
            </w:pPr>
            <w:r>
              <w:rPr>
                <w:rFonts w:hint="eastAsia" w:ascii="宋体" w:hAnsi="宋体"/>
                <w:sz w:val="28"/>
                <w:szCs w:val="28"/>
              </w:rPr>
              <w:t>1</w:t>
            </w:r>
          </w:p>
        </w:tc>
        <w:tc>
          <w:tcPr>
            <w:tcW w:w="7511" w:type="dxa"/>
            <w:noWrap w:val="0"/>
            <w:vAlign w:val="top"/>
          </w:tcPr>
          <w:p>
            <w:pPr>
              <w:widowControl/>
              <w:autoSpaceDE w:val="0"/>
              <w:autoSpaceDN w:val="0"/>
              <w:adjustRightInd w:val="0"/>
              <w:spacing w:line="360" w:lineRule="auto"/>
              <w:jc w:val="left"/>
              <w:rPr>
                <w:rFonts w:ascii="宋体" w:hAnsi="宋体"/>
                <w:sz w:val="28"/>
                <w:szCs w:val="28"/>
              </w:rPr>
            </w:pPr>
            <w:r>
              <w:rPr>
                <w:rFonts w:hint="eastAsia" w:ascii="宋体" w:hAnsi="宋体"/>
                <w:sz w:val="28"/>
                <w:szCs w:val="28"/>
              </w:rPr>
              <w:t>支持至少保证</w:t>
            </w:r>
            <w:r>
              <w:rPr>
                <w:rFonts w:ascii="宋体" w:hAnsi="宋体"/>
                <w:sz w:val="28"/>
                <w:szCs w:val="28"/>
              </w:rPr>
              <w:t>6</w:t>
            </w:r>
            <w:r>
              <w:rPr>
                <w:rFonts w:hint="eastAsia" w:ascii="宋体" w:hAnsi="宋体"/>
                <w:sz w:val="28"/>
                <w:szCs w:val="28"/>
              </w:rPr>
              <w:t>个10/100/1000M 自适应 RJ45 电口，物理最大带宽支持1000M。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trPr>
        <w:tc>
          <w:tcPr>
            <w:tcW w:w="706" w:type="dxa"/>
            <w:noWrap w:val="0"/>
            <w:vAlign w:val="top"/>
          </w:tcPr>
          <w:p>
            <w:pPr>
              <w:spacing w:line="360" w:lineRule="auto"/>
              <w:jc w:val="center"/>
              <w:rPr>
                <w:rFonts w:ascii="宋体" w:hAnsi="宋体"/>
                <w:sz w:val="28"/>
                <w:szCs w:val="28"/>
              </w:rPr>
            </w:pPr>
            <w:r>
              <w:rPr>
                <w:rFonts w:hint="eastAsia" w:ascii="宋体" w:hAnsi="宋体"/>
                <w:sz w:val="28"/>
                <w:szCs w:val="28"/>
              </w:rPr>
              <w:t>2</w:t>
            </w:r>
          </w:p>
        </w:tc>
        <w:tc>
          <w:tcPr>
            <w:tcW w:w="7511" w:type="dxa"/>
            <w:noWrap w:val="0"/>
            <w:vAlign w:val="top"/>
          </w:tcPr>
          <w:p>
            <w:pPr>
              <w:widowControl/>
              <w:autoSpaceDE w:val="0"/>
              <w:autoSpaceDN w:val="0"/>
              <w:adjustRightInd w:val="0"/>
              <w:spacing w:line="360" w:lineRule="auto"/>
              <w:jc w:val="left"/>
              <w:rPr>
                <w:rFonts w:ascii="宋体" w:hAnsi="宋体"/>
                <w:sz w:val="28"/>
                <w:szCs w:val="28"/>
              </w:rPr>
            </w:pPr>
            <w:r>
              <w:rPr>
                <w:rFonts w:hint="eastAsia" w:ascii="宋体" w:hAnsi="宋体"/>
                <w:sz w:val="28"/>
                <w:szCs w:val="28"/>
              </w:rPr>
              <w:t xml:space="preserve">支持接入终端并发数 </w:t>
            </w:r>
            <w:r>
              <w:rPr>
                <w:rFonts w:ascii="宋体" w:hAnsi="宋体"/>
                <w:sz w:val="28"/>
                <w:szCs w:val="28"/>
              </w:rPr>
              <w:t>≥1000</w:t>
            </w:r>
          </w:p>
          <w:p>
            <w:pPr>
              <w:autoSpaceDE w:val="0"/>
              <w:autoSpaceDN w:val="0"/>
              <w:adjustRightInd w:val="0"/>
              <w:spacing w:line="360" w:lineRule="auto"/>
              <w:jc w:val="lef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trPr>
        <w:tc>
          <w:tcPr>
            <w:tcW w:w="706" w:type="dxa"/>
            <w:noWrap w:val="0"/>
            <w:vAlign w:val="top"/>
          </w:tcPr>
          <w:p>
            <w:pPr>
              <w:spacing w:line="360" w:lineRule="auto"/>
              <w:jc w:val="center"/>
              <w:rPr>
                <w:rFonts w:ascii="宋体" w:hAnsi="宋体"/>
                <w:sz w:val="28"/>
                <w:szCs w:val="28"/>
              </w:rPr>
            </w:pPr>
            <w:r>
              <w:rPr>
                <w:rFonts w:hint="eastAsia" w:ascii="宋体" w:hAnsi="宋体"/>
                <w:sz w:val="28"/>
                <w:szCs w:val="28"/>
              </w:rPr>
              <w:t>3</w:t>
            </w:r>
          </w:p>
        </w:tc>
        <w:tc>
          <w:tcPr>
            <w:tcW w:w="7511" w:type="dxa"/>
            <w:noWrap w:val="0"/>
            <w:vAlign w:val="top"/>
          </w:tcPr>
          <w:p>
            <w:pPr>
              <w:widowControl/>
              <w:autoSpaceDE w:val="0"/>
              <w:autoSpaceDN w:val="0"/>
              <w:adjustRightInd w:val="0"/>
              <w:spacing w:line="360" w:lineRule="auto"/>
              <w:jc w:val="left"/>
              <w:rPr>
                <w:rFonts w:ascii="宋体" w:hAnsi="宋体"/>
                <w:sz w:val="28"/>
                <w:szCs w:val="28"/>
              </w:rPr>
            </w:pPr>
            <w:r>
              <w:rPr>
                <w:rFonts w:hint="eastAsia" w:ascii="宋体" w:hAnsi="宋体"/>
                <w:sz w:val="28"/>
                <w:szCs w:val="28"/>
              </w:rPr>
              <w:t>支持基于Lin</w:t>
            </w:r>
            <w:r>
              <w:rPr>
                <w:rFonts w:ascii="宋体" w:hAnsi="宋体"/>
                <w:sz w:val="28"/>
                <w:szCs w:val="28"/>
              </w:rPr>
              <w:t>ux Kernel 3.X,</w:t>
            </w:r>
            <w:r>
              <w:rPr>
                <w:rFonts w:hint="eastAsia" w:ascii="宋体" w:hAnsi="宋体"/>
                <w:sz w:val="28"/>
                <w:szCs w:val="28"/>
              </w:rPr>
              <w:t>CPU</w:t>
            </w:r>
            <w:r>
              <w:rPr>
                <w:rFonts w:ascii="宋体" w:hAnsi="宋体"/>
                <w:sz w:val="28"/>
                <w:szCs w:val="28"/>
              </w:rPr>
              <w:t xml:space="preserve"> </w:t>
            </w:r>
            <w:r>
              <w:rPr>
                <w:rFonts w:hint="eastAsia" w:ascii="宋体" w:hAnsi="宋体"/>
                <w:sz w:val="28"/>
                <w:szCs w:val="28"/>
              </w:rPr>
              <w:t>4核 64位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trPr>
        <w:tc>
          <w:tcPr>
            <w:tcW w:w="706" w:type="dxa"/>
            <w:noWrap w:val="0"/>
            <w:vAlign w:val="center"/>
          </w:tcPr>
          <w:p>
            <w:pPr>
              <w:spacing w:line="360" w:lineRule="auto"/>
              <w:jc w:val="center"/>
              <w:rPr>
                <w:rFonts w:ascii="宋体" w:hAnsi="宋体"/>
                <w:sz w:val="28"/>
                <w:szCs w:val="28"/>
              </w:rPr>
            </w:pPr>
            <w:r>
              <w:rPr>
                <w:rFonts w:ascii="宋体" w:hAnsi="宋体"/>
                <w:sz w:val="28"/>
                <w:szCs w:val="28"/>
              </w:rPr>
              <w:t>4</w:t>
            </w:r>
          </w:p>
        </w:tc>
        <w:tc>
          <w:tcPr>
            <w:tcW w:w="7511" w:type="dxa"/>
            <w:noWrap w:val="0"/>
            <w:vAlign w:val="top"/>
          </w:tcPr>
          <w:p>
            <w:pPr>
              <w:widowControl/>
              <w:autoSpaceDE w:val="0"/>
              <w:autoSpaceDN w:val="0"/>
              <w:adjustRightInd w:val="0"/>
              <w:spacing w:line="360" w:lineRule="auto"/>
              <w:jc w:val="left"/>
              <w:rPr>
                <w:rFonts w:ascii="宋体" w:hAnsi="宋体"/>
                <w:sz w:val="28"/>
                <w:szCs w:val="28"/>
              </w:rPr>
            </w:pPr>
            <w:r>
              <w:rPr>
                <w:rFonts w:ascii="宋体" w:hAnsi="宋体"/>
                <w:sz w:val="28"/>
                <w:szCs w:val="28"/>
              </w:rPr>
              <w:t>支持主流的Opera PMS接口。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06" w:type="dxa"/>
            <w:noWrap w:val="0"/>
            <w:vAlign w:val="center"/>
          </w:tcPr>
          <w:p>
            <w:pPr>
              <w:jc w:val="center"/>
              <w:rPr>
                <w:rFonts w:ascii="宋体" w:hAnsi="宋体"/>
                <w:sz w:val="28"/>
                <w:szCs w:val="28"/>
              </w:rPr>
            </w:pPr>
            <w:r>
              <w:rPr>
                <w:rFonts w:ascii="宋体" w:hAnsi="宋体"/>
                <w:sz w:val="28"/>
                <w:szCs w:val="28"/>
              </w:rPr>
              <w:t>5</w:t>
            </w:r>
          </w:p>
        </w:tc>
        <w:tc>
          <w:tcPr>
            <w:tcW w:w="7511" w:type="dxa"/>
            <w:noWrap w:val="0"/>
            <w:vAlign w:val="top"/>
          </w:tcPr>
          <w:p>
            <w:pPr>
              <w:widowControl/>
              <w:autoSpaceDE w:val="0"/>
              <w:autoSpaceDN w:val="0"/>
              <w:adjustRightInd w:val="0"/>
              <w:jc w:val="left"/>
              <w:rPr>
                <w:rFonts w:ascii="宋体" w:hAnsi="宋体"/>
                <w:sz w:val="28"/>
                <w:szCs w:val="28"/>
              </w:rPr>
            </w:pPr>
            <w:r>
              <w:rPr>
                <w:rFonts w:ascii="宋体" w:hAnsi="宋体"/>
                <w:sz w:val="28"/>
                <w:szCs w:val="28"/>
              </w:rPr>
              <w:t>支持包括静态IP路由，NAT、IP包过滤、ARP绑定、Proxy ARP、和802.1QVLAN、最大支持4094个VLAN、并有内置DHCP Server。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06" w:type="dxa"/>
            <w:noWrap w:val="0"/>
            <w:vAlign w:val="center"/>
          </w:tcPr>
          <w:p>
            <w:pPr>
              <w:jc w:val="center"/>
              <w:rPr>
                <w:rFonts w:ascii="宋体" w:hAnsi="宋体"/>
                <w:sz w:val="28"/>
                <w:szCs w:val="28"/>
              </w:rPr>
            </w:pPr>
            <w:r>
              <w:rPr>
                <w:rFonts w:ascii="宋体" w:hAnsi="宋体"/>
                <w:sz w:val="28"/>
                <w:szCs w:val="28"/>
              </w:rPr>
              <w:t>6</w:t>
            </w:r>
          </w:p>
        </w:tc>
        <w:tc>
          <w:tcPr>
            <w:tcW w:w="7511" w:type="dxa"/>
            <w:noWrap w:val="0"/>
            <w:vAlign w:val="top"/>
          </w:tcPr>
          <w:p>
            <w:pPr>
              <w:widowControl/>
              <w:autoSpaceDE w:val="0"/>
              <w:autoSpaceDN w:val="0"/>
              <w:adjustRightInd w:val="0"/>
              <w:jc w:val="left"/>
              <w:rPr>
                <w:rFonts w:ascii="宋体" w:hAnsi="宋体"/>
                <w:sz w:val="28"/>
                <w:szCs w:val="28"/>
              </w:rPr>
            </w:pPr>
            <w:r>
              <w:rPr>
                <w:rFonts w:ascii="宋体" w:hAnsi="宋体"/>
                <w:sz w:val="28"/>
                <w:szCs w:val="28"/>
              </w:rPr>
              <w:t>支持将出口的公网地址透传到内网使用支持多ISP出口支持多个虚拟路由，每个虚拟路由都可以配置独立的路由表</w:t>
            </w:r>
            <w:r>
              <w:rPr>
                <w:rFonts w:hint="eastAsia" w:ascii="宋体" w:hAnsi="宋体"/>
                <w:sz w:val="28"/>
                <w:szCs w:val="28"/>
              </w:rPr>
              <w:t>，</w:t>
            </w:r>
            <w:r>
              <w:rPr>
                <w:rFonts w:ascii="宋体" w:hAnsi="宋体"/>
                <w:sz w:val="28"/>
                <w:szCs w:val="28"/>
              </w:rPr>
              <w:t>指向多条物理或虚拟出口链路，可实现用户自主选择运营商出口，或者由管理员按用户/用户组指定运营商出口</w:t>
            </w:r>
            <w:r>
              <w:rPr>
                <w:rFonts w:hint="eastAsia" w:ascii="宋体" w:hAnsi="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06" w:type="dxa"/>
            <w:noWrap w:val="0"/>
            <w:vAlign w:val="center"/>
          </w:tcPr>
          <w:p>
            <w:pPr>
              <w:jc w:val="center"/>
              <w:rPr>
                <w:rFonts w:ascii="宋体" w:hAnsi="宋体"/>
                <w:sz w:val="28"/>
                <w:szCs w:val="28"/>
              </w:rPr>
            </w:pPr>
            <w:r>
              <w:rPr>
                <w:rFonts w:ascii="宋体" w:hAnsi="宋体"/>
                <w:sz w:val="28"/>
                <w:szCs w:val="28"/>
              </w:rPr>
              <w:t>7</w:t>
            </w:r>
          </w:p>
        </w:tc>
        <w:tc>
          <w:tcPr>
            <w:tcW w:w="7511" w:type="dxa"/>
            <w:noWrap w:val="0"/>
            <w:vAlign w:val="top"/>
          </w:tcPr>
          <w:p>
            <w:pPr>
              <w:widowControl/>
              <w:autoSpaceDE w:val="0"/>
              <w:autoSpaceDN w:val="0"/>
              <w:adjustRightInd w:val="0"/>
              <w:jc w:val="left"/>
              <w:rPr>
                <w:rFonts w:ascii="宋体" w:hAnsi="宋体"/>
                <w:sz w:val="28"/>
                <w:szCs w:val="28"/>
              </w:rPr>
            </w:pPr>
            <w:r>
              <w:rPr>
                <w:rFonts w:ascii="宋体" w:hAnsi="宋体"/>
                <w:sz w:val="28"/>
                <w:szCs w:val="28"/>
              </w:rPr>
              <w:t>支持VLAN组互通规则配置，使得不同VLAN的设备可以互通，满足特殊的跨VLAN互通需求，比如BC打印，或者会议打印等；DHCP Server支持多个DHCP地址池，可以根据MAC地址或者VLAN指定分配哪个地址池中的地址</w:t>
            </w:r>
            <w:r>
              <w:rPr>
                <w:rFonts w:hint="eastAsia" w:ascii="宋体" w:hAnsi="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06" w:type="dxa"/>
            <w:noWrap w:val="0"/>
            <w:vAlign w:val="center"/>
          </w:tcPr>
          <w:p>
            <w:pPr>
              <w:jc w:val="center"/>
              <w:rPr>
                <w:rFonts w:ascii="宋体" w:hAnsi="宋体"/>
                <w:sz w:val="28"/>
                <w:szCs w:val="28"/>
              </w:rPr>
            </w:pPr>
            <w:r>
              <w:rPr>
                <w:rFonts w:ascii="宋体" w:hAnsi="宋体"/>
                <w:sz w:val="28"/>
                <w:szCs w:val="28"/>
              </w:rPr>
              <w:t>8</w:t>
            </w:r>
          </w:p>
        </w:tc>
        <w:tc>
          <w:tcPr>
            <w:tcW w:w="7511" w:type="dxa"/>
            <w:noWrap w:val="0"/>
            <w:vAlign w:val="top"/>
          </w:tcPr>
          <w:p>
            <w:pPr>
              <w:widowControl/>
              <w:autoSpaceDE w:val="0"/>
              <w:autoSpaceDN w:val="0"/>
              <w:adjustRightInd w:val="0"/>
              <w:jc w:val="left"/>
              <w:rPr>
                <w:rFonts w:ascii="宋体" w:hAnsi="宋体"/>
                <w:sz w:val="28"/>
                <w:szCs w:val="28"/>
              </w:rPr>
            </w:pPr>
            <w:r>
              <w:rPr>
                <w:rFonts w:ascii="宋体" w:hAnsi="宋体"/>
                <w:sz w:val="28"/>
                <w:szCs w:val="28"/>
              </w:rPr>
              <w:t>VPN智能穿越采用Linux kernel 3.0操作系统平台，无需太多的公网地址即可实现该功能；NAT地址转换支持正向和反向的地址转换</w:t>
            </w:r>
            <w:r>
              <w:rPr>
                <w:rFonts w:hint="eastAsia" w:ascii="宋体" w:hAnsi="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exact"/>
        </w:trPr>
        <w:tc>
          <w:tcPr>
            <w:tcW w:w="706" w:type="dxa"/>
            <w:noWrap w:val="0"/>
            <w:vAlign w:val="center"/>
          </w:tcPr>
          <w:p>
            <w:pPr>
              <w:jc w:val="center"/>
              <w:rPr>
                <w:rFonts w:ascii="宋体" w:hAnsi="宋体"/>
                <w:sz w:val="28"/>
                <w:szCs w:val="28"/>
              </w:rPr>
            </w:pPr>
            <w:r>
              <w:rPr>
                <w:rFonts w:ascii="宋体" w:hAnsi="宋体"/>
                <w:sz w:val="28"/>
                <w:szCs w:val="28"/>
              </w:rPr>
              <w:t>9</w:t>
            </w:r>
          </w:p>
        </w:tc>
        <w:tc>
          <w:tcPr>
            <w:tcW w:w="7511" w:type="dxa"/>
            <w:noWrap w:val="0"/>
            <w:vAlign w:val="top"/>
          </w:tcPr>
          <w:p>
            <w:pPr>
              <w:widowControl/>
              <w:autoSpaceDE w:val="0"/>
              <w:autoSpaceDN w:val="0"/>
              <w:adjustRightInd w:val="0"/>
              <w:jc w:val="left"/>
              <w:rPr>
                <w:rFonts w:ascii="宋体" w:hAnsi="宋体"/>
                <w:sz w:val="28"/>
                <w:szCs w:val="28"/>
              </w:rPr>
            </w:pPr>
            <w:r>
              <w:rPr>
                <w:rFonts w:ascii="宋体" w:hAnsi="宋体"/>
                <w:sz w:val="28"/>
                <w:szCs w:val="28"/>
              </w:rPr>
              <w:t>能够支持多ISP的外线接入，并支持在主ISP接入出问题时，自动切换到另一个ISP出口。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trPr>
        <w:tc>
          <w:tcPr>
            <w:tcW w:w="706" w:type="dxa"/>
            <w:noWrap w:val="0"/>
            <w:vAlign w:val="center"/>
          </w:tcPr>
          <w:p>
            <w:pPr>
              <w:jc w:val="center"/>
              <w:rPr>
                <w:rFonts w:ascii="宋体" w:hAnsi="宋体"/>
                <w:sz w:val="28"/>
                <w:szCs w:val="28"/>
              </w:rPr>
            </w:pPr>
            <w:r>
              <w:rPr>
                <w:rFonts w:ascii="宋体" w:hAnsi="宋体"/>
                <w:sz w:val="28"/>
                <w:szCs w:val="28"/>
              </w:rPr>
              <w:t>10</w:t>
            </w:r>
          </w:p>
        </w:tc>
        <w:tc>
          <w:tcPr>
            <w:tcW w:w="7511" w:type="dxa"/>
            <w:noWrap w:val="0"/>
            <w:vAlign w:val="top"/>
          </w:tcPr>
          <w:p>
            <w:pPr>
              <w:widowControl/>
              <w:autoSpaceDE w:val="0"/>
              <w:autoSpaceDN w:val="0"/>
              <w:adjustRightInd w:val="0"/>
              <w:jc w:val="left"/>
              <w:rPr>
                <w:rFonts w:ascii="宋体" w:hAnsi="宋体"/>
                <w:sz w:val="28"/>
                <w:szCs w:val="28"/>
              </w:rPr>
            </w:pPr>
            <w:r>
              <w:rPr>
                <w:rFonts w:ascii="宋体" w:hAnsi="宋体"/>
                <w:sz w:val="28"/>
                <w:szCs w:val="28"/>
              </w:rPr>
              <w:t>支持带宽控制，使用speedtest网站测试网速时曲线平稳。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06" w:type="dxa"/>
            <w:noWrap w:val="0"/>
            <w:vAlign w:val="center"/>
          </w:tcPr>
          <w:p>
            <w:pPr>
              <w:jc w:val="center"/>
              <w:rPr>
                <w:rFonts w:ascii="宋体" w:hAnsi="宋体"/>
                <w:sz w:val="28"/>
                <w:szCs w:val="28"/>
              </w:rPr>
            </w:pPr>
            <w:r>
              <w:rPr>
                <w:rFonts w:ascii="宋体" w:hAnsi="宋体"/>
                <w:sz w:val="28"/>
                <w:szCs w:val="28"/>
              </w:rPr>
              <w:t>11</w:t>
            </w:r>
          </w:p>
        </w:tc>
        <w:tc>
          <w:tcPr>
            <w:tcW w:w="7511" w:type="dxa"/>
            <w:noWrap w:val="0"/>
            <w:vAlign w:val="top"/>
          </w:tcPr>
          <w:p>
            <w:pPr>
              <w:rPr>
                <w:rFonts w:ascii="宋体" w:hAnsi="宋体"/>
                <w:sz w:val="28"/>
                <w:szCs w:val="28"/>
              </w:rPr>
            </w:pPr>
            <w:r>
              <w:rPr>
                <w:rFonts w:ascii="宋体" w:hAnsi="宋体"/>
                <w:sz w:val="28"/>
                <w:szCs w:val="28"/>
              </w:rPr>
              <w:t>支持动态带宽控制功能，根据多个出口的使用情况自动控制用户的带宽，可以在出口带宽使用率较低时为用户多分配更高的带宽，提升带宽利用率和用户体验。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06" w:type="dxa"/>
            <w:noWrap w:val="0"/>
            <w:vAlign w:val="center"/>
          </w:tcPr>
          <w:p>
            <w:pPr>
              <w:jc w:val="center"/>
              <w:rPr>
                <w:rFonts w:ascii="宋体" w:hAnsi="宋体"/>
                <w:sz w:val="28"/>
                <w:szCs w:val="28"/>
              </w:rPr>
            </w:pPr>
            <w:r>
              <w:rPr>
                <w:rFonts w:ascii="宋体" w:hAnsi="宋体"/>
                <w:sz w:val="28"/>
                <w:szCs w:val="28"/>
              </w:rPr>
              <w:t>12</w:t>
            </w:r>
          </w:p>
        </w:tc>
        <w:tc>
          <w:tcPr>
            <w:tcW w:w="7511" w:type="dxa"/>
            <w:noWrap w:val="0"/>
            <w:vAlign w:val="top"/>
          </w:tcPr>
          <w:p>
            <w:pPr>
              <w:widowControl/>
              <w:autoSpaceDE w:val="0"/>
              <w:autoSpaceDN w:val="0"/>
              <w:adjustRightInd w:val="0"/>
              <w:jc w:val="left"/>
              <w:rPr>
                <w:rFonts w:ascii="宋体" w:hAnsi="宋体"/>
                <w:sz w:val="28"/>
                <w:szCs w:val="28"/>
              </w:rPr>
            </w:pPr>
            <w:r>
              <w:rPr>
                <w:rFonts w:ascii="宋体" w:hAnsi="宋体"/>
                <w:sz w:val="28"/>
                <w:szCs w:val="28"/>
              </w:rPr>
              <w:t>支持按照用户宽带服务等级等制定不同的带宽管理策略，并可实现为会议或者特殊VIP用户预留保证带宽。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exact"/>
        </w:trPr>
        <w:tc>
          <w:tcPr>
            <w:tcW w:w="706" w:type="dxa"/>
            <w:noWrap w:val="0"/>
            <w:vAlign w:val="center"/>
          </w:tcPr>
          <w:p>
            <w:pPr>
              <w:jc w:val="center"/>
              <w:rPr>
                <w:rFonts w:ascii="宋体" w:hAnsi="宋体"/>
                <w:sz w:val="28"/>
                <w:szCs w:val="28"/>
              </w:rPr>
            </w:pPr>
            <w:r>
              <w:rPr>
                <w:rFonts w:ascii="宋体" w:hAnsi="宋体"/>
                <w:sz w:val="28"/>
                <w:szCs w:val="28"/>
              </w:rPr>
              <w:t>13</w:t>
            </w:r>
          </w:p>
        </w:tc>
        <w:tc>
          <w:tcPr>
            <w:tcW w:w="7511" w:type="dxa"/>
            <w:noWrap w:val="0"/>
            <w:vAlign w:val="top"/>
          </w:tcPr>
          <w:p>
            <w:pPr>
              <w:widowControl/>
              <w:autoSpaceDE w:val="0"/>
              <w:autoSpaceDN w:val="0"/>
              <w:adjustRightInd w:val="0"/>
              <w:jc w:val="left"/>
              <w:rPr>
                <w:rFonts w:ascii="宋体" w:hAnsi="宋体"/>
                <w:sz w:val="28"/>
                <w:szCs w:val="28"/>
              </w:rPr>
            </w:pPr>
            <w:r>
              <w:rPr>
                <w:rFonts w:ascii="宋体" w:hAnsi="宋体"/>
                <w:sz w:val="28"/>
                <w:szCs w:val="28"/>
              </w:rPr>
              <w:t>支持限制每用户的最高TCP/UDP会话数。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06" w:type="dxa"/>
            <w:noWrap w:val="0"/>
            <w:vAlign w:val="center"/>
          </w:tcPr>
          <w:p>
            <w:pPr>
              <w:jc w:val="center"/>
              <w:rPr>
                <w:rFonts w:ascii="宋体" w:hAnsi="宋体"/>
                <w:sz w:val="28"/>
                <w:szCs w:val="28"/>
              </w:rPr>
            </w:pPr>
            <w:r>
              <w:rPr>
                <w:rFonts w:ascii="宋体" w:hAnsi="宋体"/>
                <w:sz w:val="28"/>
                <w:szCs w:val="28"/>
              </w:rPr>
              <w:t>14</w:t>
            </w:r>
          </w:p>
        </w:tc>
        <w:tc>
          <w:tcPr>
            <w:tcW w:w="7511" w:type="dxa"/>
            <w:noWrap w:val="0"/>
            <w:vAlign w:val="top"/>
          </w:tcPr>
          <w:p>
            <w:pPr>
              <w:widowControl/>
              <w:autoSpaceDE w:val="0"/>
              <w:autoSpaceDN w:val="0"/>
              <w:adjustRightInd w:val="0"/>
              <w:jc w:val="left"/>
              <w:rPr>
                <w:rFonts w:ascii="宋体" w:hAnsi="宋体"/>
                <w:sz w:val="28"/>
                <w:szCs w:val="28"/>
              </w:rPr>
            </w:pPr>
            <w:r>
              <w:rPr>
                <w:rFonts w:ascii="宋体" w:hAnsi="宋体"/>
                <w:sz w:val="28"/>
                <w:szCs w:val="28"/>
              </w:rPr>
              <w:t>支持控制每用户NAT资源、广播、ICMP报文频率。可防范DoS攻击和DNS攻击，可有效防范假IP攻击，实现动态MAC黑名单过滤高可疑MAC地址。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exact"/>
        </w:trPr>
        <w:tc>
          <w:tcPr>
            <w:tcW w:w="706" w:type="dxa"/>
            <w:noWrap w:val="0"/>
            <w:vAlign w:val="center"/>
          </w:tcPr>
          <w:p>
            <w:pPr>
              <w:jc w:val="center"/>
              <w:rPr>
                <w:rFonts w:ascii="宋体" w:hAnsi="宋体"/>
                <w:sz w:val="28"/>
                <w:szCs w:val="28"/>
              </w:rPr>
            </w:pPr>
            <w:r>
              <w:rPr>
                <w:rFonts w:ascii="宋体" w:hAnsi="宋体"/>
                <w:sz w:val="28"/>
                <w:szCs w:val="28"/>
              </w:rPr>
              <w:t>15</w:t>
            </w:r>
          </w:p>
        </w:tc>
        <w:tc>
          <w:tcPr>
            <w:tcW w:w="7511" w:type="dxa"/>
            <w:noWrap w:val="0"/>
            <w:vAlign w:val="top"/>
          </w:tcPr>
          <w:p>
            <w:pPr>
              <w:widowControl/>
              <w:autoSpaceDE w:val="0"/>
              <w:autoSpaceDN w:val="0"/>
              <w:adjustRightInd w:val="0"/>
              <w:jc w:val="left"/>
              <w:rPr>
                <w:rFonts w:ascii="宋体" w:hAnsi="宋体"/>
                <w:sz w:val="28"/>
                <w:szCs w:val="28"/>
              </w:rPr>
            </w:pPr>
            <w:r>
              <w:rPr>
                <w:rFonts w:ascii="宋体" w:hAnsi="宋体"/>
                <w:sz w:val="28"/>
                <w:szCs w:val="28"/>
              </w:rPr>
              <w:t>支持手工或者批量添加禁止上网的MAC地址。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06" w:type="dxa"/>
            <w:noWrap w:val="0"/>
            <w:vAlign w:val="center"/>
          </w:tcPr>
          <w:p>
            <w:pPr>
              <w:jc w:val="center"/>
              <w:rPr>
                <w:rFonts w:ascii="宋体" w:hAnsi="宋体"/>
                <w:sz w:val="28"/>
                <w:szCs w:val="28"/>
              </w:rPr>
            </w:pPr>
            <w:r>
              <w:rPr>
                <w:rFonts w:ascii="宋体" w:hAnsi="宋体"/>
                <w:sz w:val="28"/>
                <w:szCs w:val="28"/>
              </w:rPr>
              <w:t>16</w:t>
            </w:r>
          </w:p>
        </w:tc>
        <w:tc>
          <w:tcPr>
            <w:tcW w:w="7511" w:type="dxa"/>
            <w:noWrap w:val="0"/>
            <w:vAlign w:val="top"/>
          </w:tcPr>
          <w:p>
            <w:pPr>
              <w:widowControl/>
              <w:autoSpaceDE w:val="0"/>
              <w:autoSpaceDN w:val="0"/>
              <w:adjustRightInd w:val="0"/>
              <w:jc w:val="left"/>
              <w:rPr>
                <w:rFonts w:ascii="宋体" w:hAnsi="宋体"/>
                <w:sz w:val="28"/>
                <w:szCs w:val="28"/>
              </w:rPr>
            </w:pPr>
            <w:r>
              <w:rPr>
                <w:rFonts w:ascii="宋体" w:hAnsi="宋体"/>
                <w:sz w:val="28"/>
                <w:szCs w:val="28"/>
              </w:rPr>
              <w:t>支持单播ARP轮询，以及Idle-Timeout两种方式探测用户的在线状态，及时回收空闲或断线用户占用的系统资源。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exact"/>
        </w:trPr>
        <w:tc>
          <w:tcPr>
            <w:tcW w:w="706" w:type="dxa"/>
            <w:noWrap w:val="0"/>
            <w:vAlign w:val="center"/>
          </w:tcPr>
          <w:p>
            <w:pPr>
              <w:jc w:val="center"/>
              <w:rPr>
                <w:rFonts w:ascii="宋体" w:hAnsi="宋体"/>
                <w:sz w:val="28"/>
                <w:szCs w:val="28"/>
              </w:rPr>
            </w:pPr>
            <w:r>
              <w:rPr>
                <w:rFonts w:ascii="宋体" w:hAnsi="宋体"/>
                <w:sz w:val="28"/>
                <w:szCs w:val="28"/>
              </w:rPr>
              <w:t>17</w:t>
            </w:r>
          </w:p>
        </w:tc>
        <w:tc>
          <w:tcPr>
            <w:tcW w:w="7511" w:type="dxa"/>
            <w:noWrap w:val="0"/>
            <w:vAlign w:val="top"/>
          </w:tcPr>
          <w:p>
            <w:pPr>
              <w:widowControl/>
              <w:autoSpaceDE w:val="0"/>
              <w:autoSpaceDN w:val="0"/>
              <w:adjustRightInd w:val="0"/>
              <w:jc w:val="left"/>
              <w:rPr>
                <w:rFonts w:ascii="宋体" w:hAnsi="宋体"/>
                <w:sz w:val="28"/>
                <w:szCs w:val="28"/>
              </w:rPr>
            </w:pPr>
            <w:r>
              <w:rPr>
                <w:rFonts w:ascii="宋体" w:hAnsi="宋体"/>
                <w:sz w:val="28"/>
                <w:szCs w:val="28"/>
              </w:rPr>
              <w:t>支持IP和域名白名单，并且支持域名后缀白名单。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trPr>
        <w:tc>
          <w:tcPr>
            <w:tcW w:w="706" w:type="dxa"/>
            <w:noWrap w:val="0"/>
            <w:vAlign w:val="center"/>
          </w:tcPr>
          <w:p>
            <w:pPr>
              <w:jc w:val="center"/>
              <w:rPr>
                <w:rFonts w:ascii="宋体" w:hAnsi="宋体"/>
                <w:sz w:val="28"/>
                <w:szCs w:val="28"/>
              </w:rPr>
            </w:pPr>
            <w:r>
              <w:rPr>
                <w:rFonts w:ascii="宋体" w:hAnsi="宋体"/>
                <w:sz w:val="28"/>
                <w:szCs w:val="28"/>
              </w:rPr>
              <w:t>18</w:t>
            </w:r>
          </w:p>
        </w:tc>
        <w:tc>
          <w:tcPr>
            <w:tcW w:w="7511" w:type="dxa"/>
            <w:noWrap w:val="0"/>
            <w:vAlign w:val="top"/>
          </w:tcPr>
          <w:p>
            <w:pPr>
              <w:widowControl/>
              <w:autoSpaceDE w:val="0"/>
              <w:autoSpaceDN w:val="0"/>
              <w:adjustRightInd w:val="0"/>
              <w:jc w:val="left"/>
              <w:rPr>
                <w:rFonts w:ascii="宋体" w:hAnsi="宋体"/>
                <w:sz w:val="28"/>
                <w:szCs w:val="28"/>
              </w:rPr>
            </w:pPr>
            <w:r>
              <w:rPr>
                <w:rFonts w:ascii="宋体" w:hAnsi="宋体"/>
                <w:sz w:val="28"/>
                <w:szCs w:val="28"/>
              </w:rPr>
              <w:t>支持用户名密码认证、短信认证、VLAN 认证、MAC地址认证、免Portal认证、Cookie认证等方式。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06" w:type="dxa"/>
            <w:noWrap w:val="0"/>
            <w:vAlign w:val="center"/>
          </w:tcPr>
          <w:p>
            <w:pPr>
              <w:jc w:val="center"/>
              <w:rPr>
                <w:rFonts w:ascii="宋体" w:hAnsi="宋体"/>
                <w:sz w:val="28"/>
                <w:szCs w:val="28"/>
              </w:rPr>
            </w:pPr>
            <w:r>
              <w:rPr>
                <w:rFonts w:ascii="宋体" w:hAnsi="宋体"/>
                <w:sz w:val="28"/>
                <w:szCs w:val="28"/>
              </w:rPr>
              <w:t>19</w:t>
            </w:r>
          </w:p>
        </w:tc>
        <w:tc>
          <w:tcPr>
            <w:tcW w:w="7511" w:type="dxa"/>
            <w:noWrap w:val="0"/>
            <w:vAlign w:val="top"/>
          </w:tcPr>
          <w:p>
            <w:pPr>
              <w:widowControl/>
              <w:autoSpaceDE w:val="0"/>
              <w:autoSpaceDN w:val="0"/>
              <w:adjustRightInd w:val="0"/>
              <w:jc w:val="left"/>
              <w:rPr>
                <w:rFonts w:ascii="宋体" w:hAnsi="宋体"/>
                <w:sz w:val="28"/>
                <w:szCs w:val="28"/>
              </w:rPr>
            </w:pPr>
            <w:r>
              <w:rPr>
                <w:rFonts w:ascii="宋体" w:hAnsi="宋体"/>
                <w:sz w:val="28"/>
                <w:szCs w:val="28"/>
              </w:rPr>
              <w:t>支持会议调度功能，可以调度会议室账号在指定时间内自动启用、自动关闭，并能指定会议室独享带宽。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exact"/>
        </w:trPr>
        <w:tc>
          <w:tcPr>
            <w:tcW w:w="706" w:type="dxa"/>
            <w:noWrap w:val="0"/>
            <w:vAlign w:val="center"/>
          </w:tcPr>
          <w:p>
            <w:pPr>
              <w:jc w:val="center"/>
              <w:rPr>
                <w:rFonts w:ascii="宋体" w:hAnsi="宋体"/>
                <w:sz w:val="28"/>
                <w:szCs w:val="28"/>
              </w:rPr>
            </w:pPr>
            <w:r>
              <w:rPr>
                <w:rFonts w:ascii="宋体" w:hAnsi="宋体"/>
                <w:sz w:val="28"/>
                <w:szCs w:val="28"/>
              </w:rPr>
              <w:t>20</w:t>
            </w:r>
          </w:p>
        </w:tc>
        <w:tc>
          <w:tcPr>
            <w:tcW w:w="7511" w:type="dxa"/>
            <w:noWrap w:val="0"/>
            <w:vAlign w:val="top"/>
          </w:tcPr>
          <w:p>
            <w:pPr>
              <w:widowControl/>
              <w:autoSpaceDE w:val="0"/>
              <w:autoSpaceDN w:val="0"/>
              <w:adjustRightInd w:val="0"/>
              <w:jc w:val="left"/>
              <w:rPr>
                <w:rFonts w:ascii="宋体" w:hAnsi="宋体"/>
                <w:sz w:val="28"/>
                <w:szCs w:val="28"/>
              </w:rPr>
            </w:pPr>
            <w:r>
              <w:rPr>
                <w:rFonts w:ascii="宋体" w:hAnsi="宋体"/>
                <w:sz w:val="28"/>
                <w:szCs w:val="28"/>
              </w:rPr>
              <w:t>同时支持HTTP和HTTPS重定向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trPr>
        <w:tc>
          <w:tcPr>
            <w:tcW w:w="706" w:type="dxa"/>
            <w:noWrap w:val="0"/>
            <w:vAlign w:val="center"/>
          </w:tcPr>
          <w:p>
            <w:pPr>
              <w:jc w:val="center"/>
              <w:rPr>
                <w:rFonts w:ascii="宋体" w:hAnsi="宋体"/>
                <w:sz w:val="28"/>
                <w:szCs w:val="28"/>
              </w:rPr>
            </w:pPr>
            <w:r>
              <w:rPr>
                <w:rFonts w:hint="eastAsia" w:ascii="宋体" w:hAnsi="宋体"/>
                <w:sz w:val="28"/>
                <w:szCs w:val="28"/>
              </w:rPr>
              <w:t>2</w:t>
            </w:r>
            <w:r>
              <w:rPr>
                <w:rFonts w:ascii="宋体" w:hAnsi="宋体"/>
                <w:sz w:val="28"/>
                <w:szCs w:val="28"/>
              </w:rPr>
              <w:t>1</w:t>
            </w:r>
          </w:p>
        </w:tc>
        <w:tc>
          <w:tcPr>
            <w:tcW w:w="7511" w:type="dxa"/>
            <w:noWrap w:val="0"/>
            <w:vAlign w:val="top"/>
          </w:tcPr>
          <w:p>
            <w:pPr>
              <w:widowControl/>
              <w:autoSpaceDE w:val="0"/>
              <w:autoSpaceDN w:val="0"/>
              <w:adjustRightInd w:val="0"/>
              <w:jc w:val="left"/>
              <w:rPr>
                <w:rFonts w:ascii="宋体" w:hAnsi="宋体"/>
                <w:sz w:val="28"/>
                <w:szCs w:val="28"/>
              </w:rPr>
            </w:pPr>
            <w:r>
              <w:rPr>
                <w:rFonts w:hint="eastAsia" w:ascii="宋体" w:hAnsi="宋体"/>
                <w:sz w:val="28"/>
                <w:szCs w:val="28"/>
              </w:rPr>
              <w:t>支持机架式安装，保证440×300×44.5mm（1U）高度，有效利用机柜空间，节省机柜资源。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trPr>
        <w:tc>
          <w:tcPr>
            <w:tcW w:w="706" w:type="dxa"/>
            <w:noWrap w:val="0"/>
            <w:vAlign w:val="center"/>
          </w:tcPr>
          <w:p>
            <w:pPr>
              <w:jc w:val="center"/>
              <w:rPr>
                <w:rFonts w:ascii="宋体" w:hAnsi="宋体"/>
                <w:sz w:val="28"/>
                <w:szCs w:val="28"/>
              </w:rPr>
            </w:pPr>
            <w:r>
              <w:rPr>
                <w:rFonts w:hint="eastAsia" w:ascii="宋体" w:hAnsi="宋体"/>
                <w:sz w:val="28"/>
                <w:szCs w:val="28"/>
              </w:rPr>
              <w:t>2</w:t>
            </w:r>
            <w:r>
              <w:rPr>
                <w:rFonts w:ascii="宋体" w:hAnsi="宋体"/>
                <w:sz w:val="28"/>
                <w:szCs w:val="28"/>
              </w:rPr>
              <w:t>2</w:t>
            </w:r>
          </w:p>
        </w:tc>
        <w:tc>
          <w:tcPr>
            <w:tcW w:w="7511" w:type="dxa"/>
            <w:noWrap w:val="0"/>
            <w:vAlign w:val="top"/>
          </w:tcPr>
          <w:p>
            <w:pPr>
              <w:widowControl/>
              <w:autoSpaceDE w:val="0"/>
              <w:autoSpaceDN w:val="0"/>
              <w:adjustRightInd w:val="0"/>
              <w:jc w:val="left"/>
              <w:rPr>
                <w:rFonts w:ascii="宋体" w:hAnsi="宋体"/>
                <w:sz w:val="28"/>
                <w:szCs w:val="28"/>
              </w:rPr>
            </w:pPr>
            <w:r>
              <w:rPr>
                <w:rFonts w:hint="eastAsia" w:ascii="宋体" w:hAnsi="宋体"/>
                <w:sz w:val="28"/>
                <w:szCs w:val="28"/>
              </w:rPr>
              <w:t>支持220V 交流电源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706" w:type="dxa"/>
            <w:noWrap w:val="0"/>
            <w:vAlign w:val="center"/>
          </w:tcPr>
          <w:p>
            <w:pPr>
              <w:jc w:val="center"/>
              <w:rPr>
                <w:rFonts w:ascii="宋体" w:hAnsi="宋体"/>
                <w:sz w:val="28"/>
                <w:szCs w:val="28"/>
              </w:rPr>
            </w:pPr>
            <w:r>
              <w:rPr>
                <w:rFonts w:hint="eastAsia" w:ascii="宋体" w:hAnsi="宋体"/>
                <w:sz w:val="28"/>
                <w:szCs w:val="28"/>
              </w:rPr>
              <w:t>2</w:t>
            </w:r>
            <w:r>
              <w:rPr>
                <w:rFonts w:ascii="宋体" w:hAnsi="宋体"/>
                <w:sz w:val="28"/>
                <w:szCs w:val="28"/>
              </w:rPr>
              <w:t>3</w:t>
            </w:r>
          </w:p>
        </w:tc>
        <w:tc>
          <w:tcPr>
            <w:tcW w:w="7511" w:type="dxa"/>
            <w:noWrap w:val="0"/>
            <w:vAlign w:val="top"/>
          </w:tcPr>
          <w:p>
            <w:pPr>
              <w:widowControl/>
              <w:autoSpaceDE w:val="0"/>
              <w:autoSpaceDN w:val="0"/>
              <w:adjustRightInd w:val="0"/>
              <w:jc w:val="left"/>
              <w:rPr>
                <w:rFonts w:ascii="宋体" w:hAnsi="宋体"/>
                <w:sz w:val="28"/>
                <w:szCs w:val="28"/>
              </w:rPr>
            </w:pPr>
            <w:r>
              <w:rPr>
                <w:rFonts w:hint="eastAsia" w:ascii="宋体" w:hAnsi="宋体"/>
                <w:sz w:val="28"/>
                <w:szCs w:val="28"/>
              </w:rPr>
              <w:t>支持工作环境：温度：摄氏 0–40 度，相对湿度：5-95%。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trPr>
        <w:tc>
          <w:tcPr>
            <w:tcW w:w="706" w:type="dxa"/>
            <w:noWrap w:val="0"/>
            <w:vAlign w:val="center"/>
          </w:tcPr>
          <w:p>
            <w:pPr>
              <w:jc w:val="center"/>
              <w:rPr>
                <w:rFonts w:ascii="宋体" w:hAnsi="宋体"/>
                <w:sz w:val="28"/>
                <w:szCs w:val="28"/>
              </w:rPr>
            </w:pPr>
            <w:r>
              <w:rPr>
                <w:rFonts w:hint="eastAsia" w:ascii="宋体" w:hAnsi="宋体"/>
                <w:sz w:val="28"/>
                <w:szCs w:val="28"/>
              </w:rPr>
              <w:t>2</w:t>
            </w:r>
            <w:r>
              <w:rPr>
                <w:rFonts w:ascii="宋体" w:hAnsi="宋体"/>
                <w:sz w:val="28"/>
                <w:szCs w:val="28"/>
              </w:rPr>
              <w:t>4</w:t>
            </w:r>
          </w:p>
        </w:tc>
        <w:tc>
          <w:tcPr>
            <w:tcW w:w="7511" w:type="dxa"/>
            <w:noWrap w:val="0"/>
            <w:vAlign w:val="top"/>
          </w:tcPr>
          <w:p>
            <w:pPr>
              <w:widowControl/>
              <w:autoSpaceDE w:val="0"/>
              <w:autoSpaceDN w:val="0"/>
              <w:adjustRightInd w:val="0"/>
              <w:jc w:val="left"/>
              <w:rPr>
                <w:rFonts w:ascii="宋体" w:hAnsi="宋体"/>
                <w:sz w:val="28"/>
                <w:szCs w:val="28"/>
              </w:rPr>
            </w:pPr>
            <w:r>
              <w:rPr>
                <w:rFonts w:hint="eastAsia" w:ascii="宋体" w:hAnsi="宋体"/>
                <w:sz w:val="28"/>
                <w:szCs w:val="28"/>
              </w:rPr>
              <w:t>所有软件需要具备正版license</w:t>
            </w:r>
          </w:p>
        </w:tc>
      </w:tr>
    </w:tbl>
    <w:p>
      <w:pPr>
        <w:pStyle w:val="5"/>
        <w:numPr>
          <w:ilvl w:val="0"/>
          <w:numId w:val="0"/>
        </w:numPr>
        <w:jc w:val="left"/>
        <w:rPr>
          <w:rFonts w:ascii="宋体" w:hAnsi="宋体"/>
          <w:sz w:val="28"/>
          <w:szCs w:val="28"/>
        </w:rPr>
      </w:pPr>
      <w:bookmarkStart w:id="0" w:name="_GoBack"/>
      <w:bookmarkEnd w:id="0"/>
    </w:p>
    <w:p>
      <w:pPr>
        <w:pStyle w:val="5"/>
        <w:numPr>
          <w:ilvl w:val="0"/>
          <w:numId w:val="0"/>
        </w:numPr>
        <w:jc w:val="left"/>
        <w:rPr>
          <w:rFonts w:ascii="宋体" w:hAnsi="宋体"/>
          <w:sz w:val="28"/>
          <w:szCs w:val="28"/>
        </w:rPr>
      </w:pPr>
    </w:p>
    <w:p>
      <w:pPr>
        <w:pStyle w:val="5"/>
        <w:numPr>
          <w:ilvl w:val="0"/>
          <w:numId w:val="0"/>
        </w:numPr>
        <w:jc w:val="left"/>
        <w:rPr>
          <w:rFonts w:ascii="宋体" w:hAnsi="宋体"/>
          <w:sz w:val="28"/>
          <w:szCs w:val="28"/>
        </w:rPr>
      </w:pPr>
    </w:p>
    <w:p>
      <w:pPr>
        <w:pStyle w:val="5"/>
        <w:numPr>
          <w:ilvl w:val="0"/>
          <w:numId w:val="0"/>
        </w:numPr>
        <w:jc w:val="left"/>
        <w:rPr>
          <w:rFonts w:ascii="宋体" w:hAnsi="宋体"/>
          <w:sz w:val="28"/>
          <w:szCs w:val="28"/>
        </w:rPr>
      </w:pPr>
      <w:r>
        <w:rPr>
          <w:rFonts w:hint="eastAsia" w:ascii="宋体" w:hAnsi="宋体"/>
          <w:sz w:val="28"/>
          <w:szCs w:val="28"/>
        </w:rPr>
        <w:t>附件一：</w:t>
      </w:r>
    </w:p>
    <w:p>
      <w:pPr>
        <w:pStyle w:val="5"/>
        <w:numPr>
          <w:ilvl w:val="0"/>
          <w:numId w:val="0"/>
        </w:numPr>
        <w:jc w:val="left"/>
        <w:rPr>
          <w:rFonts w:ascii="宋体" w:hAnsi="宋体"/>
          <w:sz w:val="28"/>
          <w:szCs w:val="28"/>
        </w:rPr>
      </w:pPr>
      <w:r>
        <w:rPr>
          <w:rFonts w:hint="eastAsia" w:ascii="宋体" w:hAnsi="宋体"/>
          <w:sz w:val="28"/>
          <w:szCs w:val="28"/>
        </w:rPr>
        <w:t>1、技术要求</w:t>
      </w:r>
    </w:p>
    <w:p>
      <w:pPr>
        <w:pStyle w:val="5"/>
        <w:numPr>
          <w:ilvl w:val="0"/>
          <w:numId w:val="0"/>
        </w:numPr>
        <w:jc w:val="left"/>
        <w:rPr>
          <w:rFonts w:ascii="宋体" w:hAnsi="宋体"/>
          <w:sz w:val="28"/>
          <w:szCs w:val="28"/>
        </w:rPr>
      </w:pPr>
      <w:r>
        <w:rPr>
          <w:rFonts w:ascii="宋体" w:hAnsi="宋体"/>
          <w:sz w:val="28"/>
          <w:szCs w:val="28"/>
        </w:rPr>
        <w:t xml:space="preserve">1.1.  </w:t>
      </w:r>
      <w:r>
        <w:rPr>
          <w:rFonts w:hint="eastAsia" w:ascii="宋体" w:hAnsi="宋体"/>
          <w:sz w:val="28"/>
          <w:szCs w:val="28"/>
        </w:rPr>
        <w:t>宽带认证系统网络整体要求</w:t>
      </w:r>
    </w:p>
    <w:p>
      <w:pPr>
        <w:pStyle w:val="5"/>
        <w:numPr>
          <w:ilvl w:val="0"/>
          <w:numId w:val="0"/>
        </w:numPr>
        <w:jc w:val="left"/>
        <w:rPr>
          <w:rFonts w:ascii="宋体" w:hAnsi="宋体"/>
          <w:sz w:val="28"/>
          <w:szCs w:val="28"/>
        </w:rPr>
      </w:pPr>
      <w:r>
        <w:rPr>
          <w:rFonts w:hint="eastAsia" w:ascii="宋体" w:hAnsi="宋体"/>
          <w:sz w:val="28"/>
          <w:szCs w:val="28"/>
        </w:rPr>
        <w:t>*</w:t>
      </w:r>
      <w:r>
        <w:rPr>
          <w:rFonts w:ascii="宋体" w:hAnsi="宋体"/>
          <w:sz w:val="28"/>
          <w:szCs w:val="28"/>
        </w:rPr>
        <w:t xml:space="preserve"> </w:t>
      </w:r>
      <w:r>
        <w:rPr>
          <w:rFonts w:hint="eastAsia" w:ascii="宋体" w:hAnsi="宋体"/>
          <w:sz w:val="28"/>
          <w:szCs w:val="28"/>
        </w:rPr>
        <w:t>宽带认证系统要求可靠稳定和比较好的容错性，能够长期稳定工作，可针对酒店有线和无线设备进行管理，并当这些设备出现问题故障时有各种方式通知到酒店员工（比如短信，微信或邮件方式通知）。供应商必须为酒店IT和相关部门提供电话以及有人在紧急情况可以到店现场支持。</w:t>
      </w:r>
    </w:p>
    <w:p>
      <w:pPr>
        <w:pStyle w:val="6"/>
        <w:widowControl/>
        <w:autoSpaceDE w:val="0"/>
        <w:autoSpaceDN w:val="0"/>
        <w:adjustRightInd w:val="0"/>
        <w:spacing w:line="360" w:lineRule="auto"/>
        <w:ind w:left="0"/>
        <w:jc w:val="left"/>
        <w:rPr>
          <w:rFonts w:ascii="宋体" w:hAnsi="宋体"/>
          <w:sz w:val="28"/>
          <w:szCs w:val="28"/>
        </w:rPr>
      </w:pPr>
      <w:r>
        <w:rPr>
          <w:rFonts w:ascii="宋体" w:hAnsi="宋体"/>
          <w:sz w:val="28"/>
          <w:szCs w:val="28"/>
        </w:rPr>
        <w:t xml:space="preserve">* </w:t>
      </w:r>
      <w:r>
        <w:rPr>
          <w:rFonts w:hint="eastAsia" w:ascii="宋体" w:hAnsi="宋体"/>
          <w:sz w:val="28"/>
          <w:szCs w:val="28"/>
        </w:rPr>
        <w:t>满足我司酒店所在公安对于网络法规的要求。</w:t>
      </w:r>
    </w:p>
    <w:p>
      <w:pPr>
        <w:widowControl/>
        <w:autoSpaceDE w:val="0"/>
        <w:autoSpaceDN w:val="0"/>
        <w:adjustRightInd w:val="0"/>
        <w:spacing w:line="360" w:lineRule="auto"/>
        <w:jc w:val="left"/>
        <w:rPr>
          <w:rFonts w:ascii="宋体" w:hAnsi="宋体"/>
          <w:sz w:val="28"/>
          <w:szCs w:val="28"/>
        </w:rPr>
      </w:pPr>
      <w:r>
        <w:rPr>
          <w:rFonts w:hint="eastAsia" w:ascii="宋体" w:hAnsi="宋体"/>
          <w:sz w:val="28"/>
          <w:szCs w:val="28"/>
        </w:rPr>
        <w:t>查阅并依照《中华人民共和国网络安全法》，网址</w:t>
      </w:r>
      <w:r>
        <w:rPr>
          <w:rFonts w:ascii="宋体" w:hAnsi="宋体"/>
          <w:sz w:val="28"/>
          <w:szCs w:val="28"/>
        </w:rPr>
        <w:t xml:space="preserve">http://www.npc.gov.cn/npc/xinwen/2016-11/07/content_2001605.htm </w:t>
      </w:r>
      <w:r>
        <w:rPr>
          <w:rFonts w:hint="eastAsia" w:ascii="宋体" w:hAnsi="宋体"/>
          <w:sz w:val="28"/>
          <w:szCs w:val="28"/>
        </w:rPr>
        <w:t>作为规范要求。不允许出现任何潜法律风险。</w:t>
      </w:r>
    </w:p>
    <w:p>
      <w:pPr>
        <w:widowControl/>
        <w:autoSpaceDE w:val="0"/>
        <w:autoSpaceDN w:val="0"/>
        <w:adjustRightInd w:val="0"/>
        <w:spacing w:line="360" w:lineRule="auto"/>
        <w:rPr>
          <w:rFonts w:ascii="宋体" w:hAnsi="宋体"/>
          <w:sz w:val="28"/>
          <w:szCs w:val="28"/>
        </w:rPr>
      </w:pPr>
      <w:r>
        <w:rPr>
          <w:rFonts w:ascii="宋体" w:hAnsi="宋体"/>
          <w:sz w:val="28"/>
          <w:szCs w:val="28"/>
        </w:rPr>
        <w:t xml:space="preserve">1.2.  </w:t>
      </w:r>
      <w:r>
        <w:rPr>
          <w:rFonts w:hint="eastAsia" w:ascii="宋体" w:hAnsi="宋体"/>
          <w:sz w:val="28"/>
          <w:szCs w:val="28"/>
        </w:rPr>
        <w:t>宽带认证系统网络具体要求</w:t>
      </w:r>
    </w:p>
    <w:p>
      <w:pPr>
        <w:widowControl/>
        <w:autoSpaceDE w:val="0"/>
        <w:autoSpaceDN w:val="0"/>
        <w:adjustRightInd w:val="0"/>
        <w:spacing w:line="360" w:lineRule="auto"/>
        <w:jc w:val="left"/>
        <w:rPr>
          <w:rFonts w:ascii="宋体" w:hAnsi="宋体"/>
          <w:sz w:val="28"/>
          <w:szCs w:val="28"/>
        </w:rPr>
      </w:pPr>
      <w:r>
        <w:rPr>
          <w:rFonts w:hint="eastAsia" w:ascii="宋体" w:hAnsi="宋体"/>
          <w:sz w:val="28"/>
          <w:szCs w:val="28"/>
        </w:rPr>
        <w:t>*</w:t>
      </w:r>
      <w:r>
        <w:rPr>
          <w:rFonts w:ascii="宋体" w:hAnsi="宋体"/>
          <w:sz w:val="28"/>
          <w:szCs w:val="28"/>
        </w:rPr>
        <w:t xml:space="preserve"> </w:t>
      </w:r>
      <w:r>
        <w:rPr>
          <w:rFonts w:hint="eastAsia" w:ascii="宋体" w:hAnsi="宋体"/>
          <w:sz w:val="28"/>
          <w:szCs w:val="28"/>
        </w:rPr>
        <w:t>宽带认证系统要求确保所有酒店提供给客人强而稳定的上网体验。简洁的上网认证流程，满足公安实名要求，稳定的上网速度，快速可达的目的地访问，网络适用各种客人自带设备的需求。</w:t>
      </w:r>
    </w:p>
    <w:p>
      <w:pPr>
        <w:widowControl/>
        <w:autoSpaceDE w:val="0"/>
        <w:autoSpaceDN w:val="0"/>
        <w:adjustRightInd w:val="0"/>
        <w:spacing w:line="360" w:lineRule="auto"/>
        <w:jc w:val="left"/>
        <w:rPr>
          <w:rFonts w:hint="eastAsia" w:ascii="宋体" w:hAnsi="宋体"/>
          <w:sz w:val="28"/>
          <w:szCs w:val="28"/>
        </w:rPr>
      </w:pPr>
      <w:r>
        <w:rPr>
          <w:rFonts w:hint="eastAsia" w:ascii="宋体" w:hAnsi="宋体"/>
          <w:sz w:val="28"/>
          <w:szCs w:val="28"/>
        </w:rPr>
        <w:t>具体如下：</w:t>
      </w:r>
    </w:p>
    <w:p>
      <w:pPr>
        <w:spacing w:before="156" w:beforeLines="50" w:after="156" w:afterLines="50" w:line="360" w:lineRule="auto"/>
        <w:rPr>
          <w:rFonts w:ascii="宋体" w:hAnsi="宋体"/>
          <w:sz w:val="28"/>
          <w:szCs w:val="28"/>
        </w:rPr>
      </w:pPr>
      <w:r>
        <w:rPr>
          <w:rFonts w:hint="eastAsia" w:ascii="宋体" w:hAnsi="宋体"/>
          <w:sz w:val="28"/>
          <w:szCs w:val="28"/>
        </w:rPr>
        <w:t>* 宽带认证系统要求有统一的供应商根据酒店24小时不间断服务的特性来提供完整的网络服务。并确保系统功能的最大化使用，随时改善和升级。</w:t>
      </w:r>
    </w:p>
    <w:p>
      <w:pPr>
        <w:spacing w:before="156" w:beforeLines="50" w:after="156" w:afterLines="50" w:line="360" w:lineRule="auto"/>
        <w:rPr>
          <w:rFonts w:ascii="宋体" w:hAnsi="宋体"/>
          <w:sz w:val="28"/>
          <w:szCs w:val="28"/>
        </w:rPr>
      </w:pPr>
    </w:p>
    <w:p>
      <w:pPr>
        <w:spacing w:before="156" w:beforeLines="50" w:after="156" w:afterLines="50" w:line="360" w:lineRule="auto"/>
        <w:rPr>
          <w:rFonts w:hint="eastAsia" w:ascii="宋体" w:hAnsi="宋体"/>
          <w:sz w:val="28"/>
          <w:szCs w:val="28"/>
        </w:rPr>
      </w:pPr>
      <w:r>
        <w:rPr>
          <w:rFonts w:hint="eastAsia" w:ascii="宋体" w:hAnsi="宋体"/>
          <w:sz w:val="28"/>
          <w:szCs w:val="28"/>
        </w:rPr>
        <w:t>具体如下：</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6"/>
        <w:gridCol w:w="7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6" w:type="dxa"/>
            <w:shd w:val="clear" w:color="auto" w:fill="D8D8D8"/>
            <w:noWrap w:val="0"/>
            <w:vAlign w:val="top"/>
          </w:tcPr>
          <w:p>
            <w:pPr>
              <w:jc w:val="center"/>
              <w:rPr>
                <w:rFonts w:ascii="宋体" w:hAnsi="宋体"/>
                <w:sz w:val="28"/>
                <w:szCs w:val="28"/>
              </w:rPr>
            </w:pPr>
            <w:r>
              <w:rPr>
                <w:rFonts w:ascii="宋体" w:hAnsi="宋体"/>
                <w:sz w:val="28"/>
                <w:szCs w:val="28"/>
              </w:rPr>
              <w:t>序号</w:t>
            </w:r>
          </w:p>
        </w:tc>
        <w:tc>
          <w:tcPr>
            <w:tcW w:w="7511" w:type="dxa"/>
            <w:shd w:val="clear" w:color="auto" w:fill="D8D8D8"/>
            <w:noWrap w:val="0"/>
            <w:vAlign w:val="top"/>
          </w:tcPr>
          <w:p>
            <w:pPr>
              <w:jc w:val="center"/>
              <w:rPr>
                <w:rFonts w:ascii="宋体" w:hAnsi="宋体"/>
                <w:sz w:val="28"/>
                <w:szCs w:val="28"/>
              </w:rPr>
            </w:pPr>
            <w:r>
              <w:rPr>
                <w:rFonts w:hint="eastAsia" w:ascii="宋体" w:hAnsi="宋体"/>
                <w:sz w:val="28"/>
                <w:szCs w:val="28"/>
              </w:rPr>
              <w:t>宽带认证系统网络管理及保障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6" w:type="dxa"/>
            <w:noWrap w:val="0"/>
            <w:vAlign w:val="center"/>
          </w:tcPr>
          <w:p>
            <w:pPr>
              <w:jc w:val="center"/>
              <w:rPr>
                <w:rFonts w:ascii="宋体" w:hAnsi="宋体"/>
                <w:sz w:val="28"/>
                <w:szCs w:val="28"/>
              </w:rPr>
            </w:pPr>
            <w:r>
              <w:rPr>
                <w:rFonts w:hint="eastAsia" w:ascii="宋体" w:hAnsi="宋体"/>
                <w:sz w:val="28"/>
                <w:szCs w:val="28"/>
              </w:rPr>
              <w:t>1</w:t>
            </w:r>
          </w:p>
        </w:tc>
        <w:tc>
          <w:tcPr>
            <w:tcW w:w="7511" w:type="dxa"/>
            <w:noWrap w:val="0"/>
            <w:vAlign w:val="top"/>
          </w:tcPr>
          <w:p>
            <w:pPr>
              <w:widowControl/>
              <w:autoSpaceDE w:val="0"/>
              <w:autoSpaceDN w:val="0"/>
              <w:adjustRightInd w:val="0"/>
              <w:jc w:val="left"/>
              <w:rPr>
                <w:rFonts w:ascii="宋体" w:hAnsi="宋体"/>
                <w:sz w:val="28"/>
                <w:szCs w:val="28"/>
              </w:rPr>
            </w:pPr>
            <w:r>
              <w:rPr>
                <w:rFonts w:ascii="宋体" w:hAnsi="宋体"/>
                <w:sz w:val="28"/>
                <w:szCs w:val="28"/>
              </w:rPr>
              <w:t>提供手机及电脑端的系统管理平台，可以随时进入快速了解酒店的整体运作状况和健康值，进行快速远程管理。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6" w:type="dxa"/>
            <w:noWrap w:val="0"/>
            <w:vAlign w:val="center"/>
          </w:tcPr>
          <w:p>
            <w:pPr>
              <w:jc w:val="center"/>
              <w:rPr>
                <w:rFonts w:ascii="宋体" w:hAnsi="宋体"/>
                <w:sz w:val="28"/>
                <w:szCs w:val="28"/>
              </w:rPr>
            </w:pPr>
            <w:r>
              <w:rPr>
                <w:rFonts w:hint="eastAsia" w:ascii="宋体" w:hAnsi="宋体"/>
                <w:sz w:val="28"/>
                <w:szCs w:val="28"/>
              </w:rPr>
              <w:t>2</w:t>
            </w:r>
          </w:p>
        </w:tc>
        <w:tc>
          <w:tcPr>
            <w:tcW w:w="7511" w:type="dxa"/>
            <w:noWrap w:val="0"/>
            <w:vAlign w:val="top"/>
          </w:tcPr>
          <w:p>
            <w:pPr>
              <w:widowControl/>
              <w:autoSpaceDE w:val="0"/>
              <w:autoSpaceDN w:val="0"/>
              <w:adjustRightInd w:val="0"/>
              <w:jc w:val="left"/>
              <w:rPr>
                <w:rFonts w:ascii="宋体" w:hAnsi="宋体"/>
                <w:sz w:val="28"/>
                <w:szCs w:val="28"/>
              </w:rPr>
            </w:pPr>
            <w:r>
              <w:rPr>
                <w:rFonts w:ascii="宋体" w:hAnsi="宋体"/>
                <w:sz w:val="28"/>
                <w:szCs w:val="28"/>
              </w:rPr>
              <w:t>支持命令行管理，可采用Console／SSH方式登陆。同时支持命令行语法全貌帮助、关键字和参数帮助，关键字TAB自动补齐。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6" w:type="dxa"/>
            <w:noWrap w:val="0"/>
            <w:vAlign w:val="center"/>
          </w:tcPr>
          <w:p>
            <w:pPr>
              <w:jc w:val="center"/>
              <w:rPr>
                <w:rFonts w:ascii="宋体" w:hAnsi="宋体"/>
                <w:sz w:val="28"/>
                <w:szCs w:val="28"/>
              </w:rPr>
            </w:pPr>
            <w:r>
              <w:rPr>
                <w:rFonts w:hint="eastAsia" w:ascii="宋体" w:hAnsi="宋体"/>
                <w:sz w:val="28"/>
                <w:szCs w:val="28"/>
              </w:rPr>
              <w:t>3</w:t>
            </w:r>
          </w:p>
        </w:tc>
        <w:tc>
          <w:tcPr>
            <w:tcW w:w="7511" w:type="dxa"/>
            <w:noWrap w:val="0"/>
            <w:vAlign w:val="top"/>
          </w:tcPr>
          <w:p>
            <w:pPr>
              <w:widowControl/>
              <w:autoSpaceDE w:val="0"/>
              <w:autoSpaceDN w:val="0"/>
              <w:adjustRightInd w:val="0"/>
              <w:jc w:val="left"/>
              <w:rPr>
                <w:rFonts w:ascii="宋体" w:hAnsi="宋体"/>
                <w:sz w:val="28"/>
                <w:szCs w:val="28"/>
              </w:rPr>
            </w:pPr>
            <w:r>
              <w:rPr>
                <w:rFonts w:ascii="宋体" w:hAnsi="宋体"/>
                <w:sz w:val="28"/>
                <w:szCs w:val="28"/>
              </w:rPr>
              <w:t>支持客人上网日志功能并通过公安部信息系统安全销售许可的上网日志功能。可以记录HTTP和HTTPS访问的域名。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6" w:type="dxa"/>
            <w:noWrap w:val="0"/>
            <w:vAlign w:val="center"/>
          </w:tcPr>
          <w:p>
            <w:pPr>
              <w:jc w:val="center"/>
              <w:rPr>
                <w:rFonts w:ascii="宋体" w:hAnsi="宋体"/>
                <w:sz w:val="28"/>
                <w:szCs w:val="28"/>
              </w:rPr>
            </w:pPr>
            <w:r>
              <w:rPr>
                <w:rFonts w:hint="eastAsia" w:ascii="宋体" w:hAnsi="宋体"/>
                <w:sz w:val="28"/>
                <w:szCs w:val="28"/>
              </w:rPr>
              <w:t>4</w:t>
            </w:r>
          </w:p>
        </w:tc>
        <w:tc>
          <w:tcPr>
            <w:tcW w:w="7511" w:type="dxa"/>
            <w:noWrap w:val="0"/>
            <w:vAlign w:val="top"/>
          </w:tcPr>
          <w:p>
            <w:pPr>
              <w:widowControl/>
              <w:autoSpaceDE w:val="0"/>
              <w:autoSpaceDN w:val="0"/>
              <w:adjustRightInd w:val="0"/>
              <w:jc w:val="left"/>
              <w:rPr>
                <w:rFonts w:ascii="宋体" w:hAnsi="宋体"/>
                <w:sz w:val="28"/>
                <w:szCs w:val="28"/>
              </w:rPr>
            </w:pPr>
            <w:r>
              <w:rPr>
                <w:rFonts w:ascii="宋体" w:hAnsi="宋体"/>
                <w:sz w:val="28"/>
                <w:szCs w:val="28"/>
              </w:rPr>
              <w:t>支持可定制的Portal页面：可按客房、商务中心、公共无线区域、会议室等不同区域定制不同的Portal页面和使用流程。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6" w:type="dxa"/>
            <w:noWrap w:val="0"/>
            <w:vAlign w:val="center"/>
          </w:tcPr>
          <w:p>
            <w:pPr>
              <w:jc w:val="center"/>
              <w:rPr>
                <w:rFonts w:ascii="宋体" w:hAnsi="宋体"/>
                <w:sz w:val="28"/>
                <w:szCs w:val="28"/>
              </w:rPr>
            </w:pPr>
            <w:r>
              <w:rPr>
                <w:rFonts w:hint="eastAsia" w:ascii="宋体" w:hAnsi="宋体"/>
                <w:sz w:val="28"/>
                <w:szCs w:val="28"/>
              </w:rPr>
              <w:t>5</w:t>
            </w:r>
          </w:p>
        </w:tc>
        <w:tc>
          <w:tcPr>
            <w:tcW w:w="7511" w:type="dxa"/>
            <w:noWrap w:val="0"/>
            <w:vAlign w:val="top"/>
          </w:tcPr>
          <w:p>
            <w:pPr>
              <w:widowControl/>
              <w:autoSpaceDE w:val="0"/>
              <w:autoSpaceDN w:val="0"/>
              <w:adjustRightInd w:val="0"/>
              <w:jc w:val="left"/>
              <w:rPr>
                <w:rFonts w:ascii="宋体" w:hAnsi="宋体"/>
                <w:sz w:val="28"/>
                <w:szCs w:val="28"/>
              </w:rPr>
            </w:pPr>
            <w:r>
              <w:rPr>
                <w:rFonts w:ascii="宋体" w:hAnsi="宋体"/>
                <w:sz w:val="28"/>
                <w:szCs w:val="28"/>
              </w:rPr>
              <w:t>支持会员系统对接和会员引流 ：通过和会员系统对接，实现会员的查询和注册会员注册功能。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6" w:type="dxa"/>
            <w:noWrap w:val="0"/>
            <w:vAlign w:val="center"/>
          </w:tcPr>
          <w:p>
            <w:pPr>
              <w:jc w:val="center"/>
              <w:rPr>
                <w:rFonts w:ascii="宋体" w:hAnsi="宋体"/>
                <w:sz w:val="28"/>
                <w:szCs w:val="28"/>
              </w:rPr>
            </w:pPr>
            <w:r>
              <w:rPr>
                <w:rFonts w:ascii="宋体" w:hAnsi="宋体"/>
                <w:sz w:val="28"/>
                <w:szCs w:val="28"/>
              </w:rPr>
              <w:t>6</w:t>
            </w:r>
          </w:p>
        </w:tc>
        <w:tc>
          <w:tcPr>
            <w:tcW w:w="7511" w:type="dxa"/>
            <w:noWrap w:val="0"/>
            <w:vAlign w:val="top"/>
          </w:tcPr>
          <w:p>
            <w:pPr>
              <w:rPr>
                <w:rFonts w:ascii="宋体" w:hAnsi="宋体"/>
                <w:sz w:val="28"/>
                <w:szCs w:val="28"/>
              </w:rPr>
            </w:pPr>
            <w:r>
              <w:rPr>
                <w:rFonts w:ascii="宋体" w:hAnsi="宋体"/>
                <w:sz w:val="28"/>
                <w:szCs w:val="28"/>
              </w:rPr>
              <w:t>支持对客房网的有线及无线设备进行网管，并支持Aruba、Ruckus、Cisco、华为、华三、锐捷等无线主流产品的网管应用。在设备出现异常时能通过短信、微信和邮件告警。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6" w:type="dxa"/>
            <w:noWrap w:val="0"/>
            <w:vAlign w:val="top"/>
          </w:tcPr>
          <w:p>
            <w:pPr>
              <w:spacing w:before="156" w:beforeLines="50" w:after="156" w:afterLines="50"/>
              <w:jc w:val="center"/>
              <w:rPr>
                <w:rFonts w:ascii="宋体" w:hAnsi="宋体"/>
                <w:sz w:val="28"/>
                <w:szCs w:val="28"/>
              </w:rPr>
            </w:pPr>
            <w:r>
              <w:rPr>
                <w:rFonts w:ascii="宋体" w:hAnsi="宋体"/>
                <w:sz w:val="28"/>
                <w:szCs w:val="28"/>
              </w:rPr>
              <w:t>7</w:t>
            </w:r>
          </w:p>
        </w:tc>
        <w:tc>
          <w:tcPr>
            <w:tcW w:w="7511" w:type="dxa"/>
            <w:noWrap w:val="0"/>
            <w:vAlign w:val="top"/>
          </w:tcPr>
          <w:p>
            <w:pPr>
              <w:rPr>
                <w:rFonts w:ascii="宋体" w:hAnsi="宋体"/>
                <w:sz w:val="28"/>
                <w:szCs w:val="28"/>
              </w:rPr>
            </w:pPr>
            <w:r>
              <w:rPr>
                <w:rFonts w:ascii="宋体" w:hAnsi="宋体"/>
                <w:sz w:val="28"/>
                <w:szCs w:val="28"/>
              </w:rPr>
              <w:t>支持对主干网络及系统设备，提供7×24的监控服务，提供监控与运行管理，实时监测异常情况发生，当有网络异常时，通过短信、微信和邮件方式告警，迅速解决问题。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6" w:type="dxa"/>
            <w:noWrap w:val="0"/>
            <w:vAlign w:val="top"/>
          </w:tcPr>
          <w:p>
            <w:pPr>
              <w:spacing w:before="156" w:beforeLines="50" w:after="156" w:afterLines="50"/>
              <w:jc w:val="center"/>
              <w:rPr>
                <w:rFonts w:ascii="宋体" w:hAnsi="宋体"/>
                <w:sz w:val="28"/>
                <w:szCs w:val="28"/>
              </w:rPr>
            </w:pPr>
            <w:r>
              <w:rPr>
                <w:rFonts w:ascii="宋体" w:hAnsi="宋体"/>
                <w:sz w:val="28"/>
                <w:szCs w:val="28"/>
              </w:rPr>
              <w:t>8</w:t>
            </w:r>
          </w:p>
        </w:tc>
        <w:tc>
          <w:tcPr>
            <w:tcW w:w="7511" w:type="dxa"/>
            <w:noWrap w:val="0"/>
            <w:vAlign w:val="top"/>
          </w:tcPr>
          <w:p>
            <w:pPr>
              <w:rPr>
                <w:rFonts w:ascii="宋体" w:hAnsi="宋体"/>
                <w:sz w:val="28"/>
                <w:szCs w:val="28"/>
              </w:rPr>
            </w:pPr>
            <w:r>
              <w:rPr>
                <w:rFonts w:ascii="宋体" w:hAnsi="宋体"/>
                <w:sz w:val="28"/>
                <w:szCs w:val="28"/>
              </w:rPr>
              <w:t>支持在线解决系统使用中的常见问题，如取消认证页面、设置用户带宽、设置分配公网IP、设置免费策略等。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6" w:type="dxa"/>
            <w:noWrap w:val="0"/>
            <w:vAlign w:val="top"/>
          </w:tcPr>
          <w:p>
            <w:pPr>
              <w:spacing w:before="156" w:beforeLines="50" w:after="156" w:afterLines="50"/>
              <w:jc w:val="center"/>
              <w:rPr>
                <w:rFonts w:ascii="宋体" w:hAnsi="宋体"/>
                <w:sz w:val="28"/>
                <w:szCs w:val="28"/>
              </w:rPr>
            </w:pPr>
            <w:r>
              <w:rPr>
                <w:rFonts w:ascii="宋体" w:hAnsi="宋体"/>
                <w:sz w:val="28"/>
                <w:szCs w:val="28"/>
              </w:rPr>
              <w:t>9</w:t>
            </w:r>
          </w:p>
        </w:tc>
        <w:tc>
          <w:tcPr>
            <w:tcW w:w="7511" w:type="dxa"/>
            <w:noWrap w:val="0"/>
            <w:vAlign w:val="top"/>
          </w:tcPr>
          <w:p>
            <w:pPr>
              <w:widowControl/>
              <w:autoSpaceDE w:val="0"/>
              <w:autoSpaceDN w:val="0"/>
              <w:adjustRightInd w:val="0"/>
              <w:jc w:val="left"/>
              <w:rPr>
                <w:rFonts w:ascii="宋体" w:hAnsi="宋体"/>
                <w:sz w:val="28"/>
                <w:szCs w:val="28"/>
              </w:rPr>
            </w:pPr>
            <w:r>
              <w:rPr>
                <w:rFonts w:ascii="宋体" w:hAnsi="宋体"/>
                <w:sz w:val="28"/>
                <w:szCs w:val="28"/>
              </w:rPr>
              <w:t>支持完善的统计报表，供丰富的表格形式，能够体现出宽带接入认证管理系统的营业收入、业务量、使用率统计。能够提供各种上网终端类型的统计。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6" w:type="dxa"/>
            <w:noWrap w:val="0"/>
            <w:vAlign w:val="top"/>
          </w:tcPr>
          <w:p>
            <w:pPr>
              <w:spacing w:before="156" w:beforeLines="50" w:after="156" w:afterLines="50"/>
              <w:jc w:val="center"/>
              <w:rPr>
                <w:rFonts w:ascii="宋体" w:hAnsi="宋体"/>
                <w:sz w:val="28"/>
                <w:szCs w:val="28"/>
              </w:rPr>
            </w:pPr>
            <w:r>
              <w:rPr>
                <w:rFonts w:hint="eastAsia" w:ascii="宋体" w:hAnsi="宋体"/>
                <w:sz w:val="28"/>
                <w:szCs w:val="28"/>
              </w:rPr>
              <w:t>1</w:t>
            </w:r>
            <w:r>
              <w:rPr>
                <w:rFonts w:ascii="宋体" w:hAnsi="宋体"/>
                <w:sz w:val="28"/>
                <w:szCs w:val="28"/>
              </w:rPr>
              <w:t>0</w:t>
            </w:r>
          </w:p>
        </w:tc>
        <w:tc>
          <w:tcPr>
            <w:tcW w:w="7511" w:type="dxa"/>
            <w:noWrap w:val="0"/>
            <w:vAlign w:val="top"/>
          </w:tcPr>
          <w:p>
            <w:pPr>
              <w:widowControl/>
              <w:autoSpaceDE w:val="0"/>
              <w:autoSpaceDN w:val="0"/>
              <w:adjustRightInd w:val="0"/>
              <w:jc w:val="left"/>
              <w:rPr>
                <w:rFonts w:ascii="宋体" w:hAnsi="宋体"/>
                <w:sz w:val="28"/>
                <w:szCs w:val="28"/>
              </w:rPr>
            </w:pPr>
            <w:r>
              <w:rPr>
                <w:rFonts w:ascii="宋体" w:hAnsi="宋体"/>
                <w:sz w:val="28"/>
                <w:szCs w:val="28"/>
              </w:rPr>
              <w:t>能够统计出一段时间内客人访问网站的排名，为集团了解客人的使用习惯提供可视化的数据。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6" w:type="dxa"/>
            <w:noWrap w:val="0"/>
            <w:vAlign w:val="top"/>
          </w:tcPr>
          <w:p>
            <w:pPr>
              <w:spacing w:before="156" w:beforeLines="50" w:after="156" w:afterLines="50"/>
              <w:jc w:val="center"/>
              <w:rPr>
                <w:rFonts w:ascii="宋体" w:hAnsi="宋体"/>
                <w:sz w:val="28"/>
                <w:szCs w:val="28"/>
              </w:rPr>
            </w:pPr>
            <w:r>
              <w:rPr>
                <w:rFonts w:hint="eastAsia" w:ascii="宋体" w:hAnsi="宋体"/>
                <w:sz w:val="28"/>
                <w:szCs w:val="28"/>
              </w:rPr>
              <w:t>1</w:t>
            </w:r>
            <w:r>
              <w:rPr>
                <w:rFonts w:ascii="宋体" w:hAnsi="宋体"/>
                <w:sz w:val="28"/>
                <w:szCs w:val="28"/>
              </w:rPr>
              <w:t>1</w:t>
            </w:r>
          </w:p>
        </w:tc>
        <w:tc>
          <w:tcPr>
            <w:tcW w:w="7511" w:type="dxa"/>
            <w:noWrap w:val="0"/>
            <w:vAlign w:val="top"/>
          </w:tcPr>
          <w:p>
            <w:pPr>
              <w:widowControl/>
              <w:autoSpaceDE w:val="0"/>
              <w:autoSpaceDN w:val="0"/>
              <w:adjustRightInd w:val="0"/>
              <w:jc w:val="left"/>
              <w:rPr>
                <w:rFonts w:ascii="宋体" w:hAnsi="宋体"/>
                <w:sz w:val="28"/>
                <w:szCs w:val="28"/>
              </w:rPr>
            </w:pPr>
            <w:r>
              <w:rPr>
                <w:rFonts w:ascii="宋体" w:hAnsi="宋体"/>
                <w:sz w:val="28"/>
                <w:szCs w:val="28"/>
              </w:rPr>
              <w:t>能够分析一段时间内客人的上网速度，包括国内和国际的速度，为提高客人的使用满意度打好基础。</w:t>
            </w:r>
          </w:p>
        </w:tc>
      </w:tr>
    </w:tbl>
    <w:p>
      <w:pPr>
        <w:spacing w:line="360" w:lineRule="auto"/>
        <w:rPr>
          <w:rFonts w:hint="eastAsia" w:ascii="宋体" w:hAnsi="宋体"/>
          <w:sz w:val="28"/>
          <w:szCs w:val="28"/>
        </w:rPr>
      </w:pPr>
    </w:p>
    <w:p>
      <w:pPr>
        <w:spacing w:line="360" w:lineRule="auto"/>
        <w:rPr>
          <w:rFonts w:hint="eastAsia" w:ascii="宋体" w:hAnsi="宋体"/>
          <w:sz w:val="28"/>
          <w:szCs w:val="28"/>
        </w:rPr>
      </w:pPr>
    </w:p>
    <w:p>
      <w:pPr>
        <w:spacing w:line="360" w:lineRule="auto"/>
        <w:rPr>
          <w:rFonts w:hint="eastAsia" w:ascii="宋体" w:hAnsi="宋体"/>
          <w:sz w:val="28"/>
          <w:szCs w:val="28"/>
        </w:rPr>
      </w:pPr>
    </w:p>
    <w:p>
      <w:pPr>
        <w:spacing w:line="360" w:lineRule="auto"/>
        <w:rPr>
          <w:rFonts w:hint="eastAsia" w:ascii="宋体" w:hAnsi="宋体"/>
          <w:color w:val="000000"/>
          <w:sz w:val="28"/>
          <w:szCs w:val="28"/>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D47D7"/>
    <w:multiLevelType w:val="multilevel"/>
    <w:tmpl w:val="47CD47D7"/>
    <w:lvl w:ilvl="0" w:tentative="0">
      <w:start w:val="1"/>
      <w:numFmt w:val="chineseCountingThousand"/>
      <w:pStyle w:val="5"/>
      <w:suff w:val="space"/>
      <w:lvlText w:val="%1."/>
      <w:lvlJc w:val="left"/>
      <w:pPr>
        <w:ind w:left="425" w:hanging="425"/>
      </w:pPr>
      <w:rPr>
        <w:rFonts w:hint="eastAsia"/>
      </w:rPr>
    </w:lvl>
    <w:lvl w:ilvl="1" w:tentative="0">
      <w:start w:val="1"/>
      <w:numFmt w:val="decimal"/>
      <w:isLgl/>
      <w:lvlText w:val="%1.%2."/>
      <w:lvlJc w:val="left"/>
      <w:pPr>
        <w:tabs>
          <w:tab w:val="left" w:pos="567"/>
        </w:tabs>
        <w:ind w:left="567" w:hanging="567"/>
      </w:pPr>
      <w:rPr>
        <w:rFonts w:hint="eastAsia"/>
      </w:rPr>
    </w:lvl>
    <w:lvl w:ilvl="2" w:tentative="0">
      <w:start w:val="1"/>
      <w:numFmt w:val="decimal"/>
      <w:isLgl/>
      <w:lvlText w:val="%1.%2.%3."/>
      <w:lvlJc w:val="left"/>
      <w:pPr>
        <w:tabs>
          <w:tab w:val="left" w:pos="709"/>
        </w:tabs>
        <w:ind w:left="709" w:hanging="709"/>
      </w:pPr>
      <w:rPr>
        <w:rFonts w:hint="eastAsia"/>
      </w:rPr>
    </w:lvl>
    <w:lvl w:ilvl="3" w:tentative="0">
      <w:start w:val="1"/>
      <w:numFmt w:val="decimal"/>
      <w:isLgl/>
      <w:lvlText w:val="%1.%2.%3.%4."/>
      <w:lvlJc w:val="left"/>
      <w:pPr>
        <w:tabs>
          <w:tab w:val="left" w:pos="851"/>
        </w:tabs>
        <w:ind w:left="851" w:hanging="851"/>
      </w:pPr>
      <w:rPr>
        <w:rFonts w:hint="eastAsia"/>
      </w:rPr>
    </w:lvl>
    <w:lvl w:ilvl="4" w:tentative="0">
      <w:start w:val="1"/>
      <w:numFmt w:val="decimal"/>
      <w:isLgl/>
      <w:lvlText w:val="%1.%2.%3.%4.%5."/>
      <w:lvlJc w:val="left"/>
      <w:pPr>
        <w:tabs>
          <w:tab w:val="left" w:pos="992"/>
        </w:tabs>
        <w:ind w:left="992" w:hanging="992"/>
      </w:pPr>
      <w:rPr>
        <w:rFonts w:hint="eastAsia"/>
      </w:rPr>
    </w:lvl>
    <w:lvl w:ilvl="5" w:tentative="0">
      <w:start w:val="1"/>
      <w:numFmt w:val="decimal"/>
      <w:isLgl/>
      <w:lvlText w:val="%1.%2.%3.%4.%5.%6."/>
      <w:lvlJc w:val="left"/>
      <w:pPr>
        <w:tabs>
          <w:tab w:val="left" w:pos="1134"/>
        </w:tabs>
        <w:ind w:left="1134" w:hanging="1134"/>
      </w:pPr>
      <w:rPr>
        <w:rFonts w:hint="eastAsia"/>
      </w:rPr>
    </w:lvl>
    <w:lvl w:ilvl="6" w:tentative="0">
      <w:start w:val="1"/>
      <w:numFmt w:val="decimal"/>
      <w:isLgl/>
      <w:lvlText w:val="%1.%2.%3.%4.%5.%6.%7."/>
      <w:lvlJc w:val="left"/>
      <w:pPr>
        <w:tabs>
          <w:tab w:val="left" w:pos="1276"/>
        </w:tabs>
        <w:ind w:left="1276" w:hanging="1276"/>
      </w:pPr>
      <w:rPr>
        <w:rFonts w:hint="eastAsia"/>
      </w:rPr>
    </w:lvl>
    <w:lvl w:ilvl="7" w:tentative="0">
      <w:start w:val="1"/>
      <w:numFmt w:val="decimal"/>
      <w:isLgl/>
      <w:lvlText w:val="%1.%2.%3.%4.%5.%6.%7.%8."/>
      <w:lvlJc w:val="left"/>
      <w:pPr>
        <w:tabs>
          <w:tab w:val="left" w:pos="1418"/>
        </w:tabs>
        <w:ind w:left="1418" w:hanging="1418"/>
      </w:pPr>
      <w:rPr>
        <w:rFonts w:hint="eastAsia"/>
      </w:rPr>
    </w:lvl>
    <w:lvl w:ilvl="8" w:tentative="0">
      <w:start w:val="1"/>
      <w:numFmt w:val="decimal"/>
      <w:isLg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5967CE"/>
    <w:rsid w:val="6E596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列出段落1"/>
    <w:basedOn w:val="1"/>
    <w:qFormat/>
    <w:uiPriority w:val="34"/>
    <w:pPr>
      <w:ind w:firstLine="420" w:firstLineChars="200"/>
    </w:pPr>
  </w:style>
  <w:style w:type="paragraph" w:customStyle="1" w:styleId="5">
    <w:name w:val="1.正文"/>
    <w:basedOn w:val="1"/>
    <w:qFormat/>
    <w:uiPriority w:val="0"/>
    <w:pPr>
      <w:numPr>
        <w:ilvl w:val="0"/>
        <w:numId w:val="1"/>
      </w:numPr>
      <w:spacing w:line="360" w:lineRule="auto"/>
    </w:pPr>
    <w:rPr>
      <w:sz w:val="24"/>
    </w:rPr>
  </w:style>
  <w:style w:type="paragraph" w:customStyle="1" w:styleId="6">
    <w:name w:val="List Paragraph"/>
    <w:basedOn w:val="1"/>
    <w:qFormat/>
    <w:uiPriority w:val="34"/>
    <w:pPr>
      <w:ind w:left="567"/>
      <w:contextualSpacing/>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2020-12-31T03:42:00Z</dcterms:created>
  <dc:creator>123</dc:creator>
  <cp:lastModifiedBy>123</cp:lastModifiedBy>
  <dcterms:modified xsi:type="dcterms:W3CDTF">2020-12-31T03:56:03Z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